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BF470D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76C04" w:rsidR="00576C04">
        <w:rPr>
          <w:color w:val="0070C0"/>
          <w:sz w:val="27"/>
          <w:szCs w:val="27"/>
        </w:rPr>
        <w:t xml:space="preserve"> </w:t>
      </w:r>
      <w:r w:rsidRPr="00AD59EF" w:rsidR="00AD59EF">
        <w:rPr>
          <w:color w:val="0070C0"/>
          <w:sz w:val="28"/>
          <w:szCs w:val="28"/>
        </w:rPr>
        <w:t xml:space="preserve">директора ООО «Альянс Групп» </w:t>
      </w:r>
      <w:r w:rsidRPr="00AD59EF" w:rsidR="00AD59EF">
        <w:rPr>
          <w:color w:val="0070C0"/>
          <w:sz w:val="28"/>
          <w:szCs w:val="28"/>
        </w:rPr>
        <w:t>Ишмухаметова</w:t>
      </w:r>
      <w:r w:rsidRPr="00AD59EF"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Илфата</w:t>
      </w:r>
      <w:r w:rsidRPr="00AD59EF"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Ришатович</w:t>
      </w:r>
      <w:r w:rsidR="00AD59EF">
        <w:rPr>
          <w:sz w:val="28"/>
          <w:szCs w:val="28"/>
        </w:rPr>
        <w:t>а</w:t>
      </w:r>
      <w:r w:rsidRPr="00535EC6" w:rsidR="00AD59EF">
        <w:rPr>
          <w:sz w:val="28"/>
          <w:szCs w:val="28"/>
        </w:rPr>
        <w:t xml:space="preserve">, </w:t>
      </w:r>
      <w:r w:rsidR="00BF470D">
        <w:rPr>
          <w:sz w:val="28"/>
          <w:szCs w:val="28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 </w:t>
      </w:r>
      <w:r w:rsidRPr="00AD59EF" w:rsidR="00AD59EF">
        <w:rPr>
          <w:color w:val="0070C0"/>
          <w:sz w:val="28"/>
          <w:szCs w:val="28"/>
        </w:rPr>
        <w:t xml:space="preserve">ООО «Альянс Групп» </w:t>
      </w:r>
      <w:r w:rsidRPr="00AD59EF" w:rsidR="00AD59EF">
        <w:rPr>
          <w:color w:val="0070C0"/>
          <w:sz w:val="28"/>
          <w:szCs w:val="28"/>
        </w:rPr>
        <w:t>Ишмухамето</w:t>
      </w:r>
      <w:r w:rsidR="00AD59EF">
        <w:rPr>
          <w:color w:val="0070C0"/>
          <w:sz w:val="28"/>
          <w:szCs w:val="28"/>
        </w:rPr>
        <w:t>в</w:t>
      </w:r>
      <w:r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И.Р</w:t>
      </w:r>
      <w:r w:rsidRPr="00D17C3E" w:rsidR="00D17C3E">
        <w:rPr>
          <w:color w:val="0070C0"/>
          <w:sz w:val="27"/>
          <w:szCs w:val="27"/>
        </w:rPr>
        <w:t>.</w:t>
      </w:r>
      <w:r w:rsidRPr="00D17C3E" w:rsidR="00576C04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AD59EF" w:rsidR="00AD59EF">
        <w:rPr>
          <w:color w:val="0070C0"/>
          <w:sz w:val="28"/>
          <w:szCs w:val="28"/>
        </w:rPr>
        <w:t>Ишмухамето</w:t>
      </w:r>
      <w:r w:rsidR="00AD59EF">
        <w:rPr>
          <w:color w:val="0070C0"/>
          <w:sz w:val="28"/>
          <w:szCs w:val="28"/>
        </w:rPr>
        <w:t>в</w:t>
      </w:r>
      <w:r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И.Р</w:t>
      </w:r>
      <w:r w:rsidRPr="00D17C3E" w:rsidR="00AD59EF">
        <w:rPr>
          <w:color w:val="0070C0"/>
          <w:sz w:val="27"/>
          <w:szCs w:val="27"/>
        </w:rPr>
        <w:t xml:space="preserve">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D17C3E">
        <w:rPr>
          <w:color w:val="0070C0"/>
          <w:sz w:val="27"/>
          <w:szCs w:val="27"/>
        </w:rPr>
        <w:t xml:space="preserve">Яковлев А.С.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="00BF470D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BF470D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5C4FD1" w:rsidR="00576C04">
        <w:rPr>
          <w:color w:val="0070C0"/>
          <w:sz w:val="27"/>
          <w:szCs w:val="27"/>
        </w:rPr>
        <w:t xml:space="preserve">директора </w:t>
      </w:r>
      <w:r w:rsidRPr="00AD59EF" w:rsidR="00AD59EF">
        <w:rPr>
          <w:color w:val="0070C0"/>
          <w:sz w:val="28"/>
          <w:szCs w:val="28"/>
        </w:rPr>
        <w:t xml:space="preserve">ООО «Альянс Групп» </w:t>
      </w:r>
      <w:r w:rsidRPr="00AD59EF" w:rsidR="00AD59EF">
        <w:rPr>
          <w:color w:val="0070C0"/>
          <w:sz w:val="28"/>
          <w:szCs w:val="28"/>
        </w:rPr>
        <w:t>Ишмухаметова</w:t>
      </w:r>
      <w:r w:rsidRPr="00AD59EF"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Илфата</w:t>
      </w:r>
      <w:r w:rsidRPr="00AD59EF"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Ришатович</w:t>
      </w:r>
      <w:r w:rsidR="00AD59EF">
        <w:rPr>
          <w:sz w:val="28"/>
          <w:szCs w:val="28"/>
        </w:rPr>
        <w:t>а</w:t>
      </w:r>
      <w:r w:rsidRPr="006E2D93" w:rsidR="00AD59EF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5C4FD1" w:rsidR="00576C04">
        <w:rPr>
          <w:color w:val="0070C0"/>
          <w:sz w:val="27"/>
          <w:szCs w:val="27"/>
        </w:rPr>
        <w:t xml:space="preserve">директора </w:t>
      </w:r>
      <w:r w:rsidRPr="005673E2" w:rsidR="00D17C3E">
        <w:rPr>
          <w:color w:val="0070C0"/>
          <w:sz w:val="27"/>
          <w:szCs w:val="27"/>
        </w:rPr>
        <w:t>О</w:t>
      </w:r>
      <w:r w:rsidRPr="00AD59EF" w:rsidR="00AD59EF">
        <w:rPr>
          <w:color w:val="0070C0"/>
          <w:sz w:val="28"/>
          <w:szCs w:val="28"/>
        </w:rPr>
        <w:t xml:space="preserve"> ООО «Альянс Групп» </w:t>
      </w:r>
      <w:r w:rsidRPr="00AD59EF" w:rsidR="00AD59EF">
        <w:rPr>
          <w:color w:val="0070C0"/>
          <w:sz w:val="28"/>
          <w:szCs w:val="28"/>
        </w:rPr>
        <w:t>Ишмухаметова</w:t>
      </w:r>
      <w:r w:rsidRPr="00AD59EF"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Илфата</w:t>
      </w:r>
      <w:r w:rsidRPr="00AD59EF" w:rsidR="00AD59EF">
        <w:rPr>
          <w:color w:val="0070C0"/>
          <w:sz w:val="28"/>
          <w:szCs w:val="28"/>
        </w:rPr>
        <w:t xml:space="preserve"> </w:t>
      </w:r>
      <w:r w:rsidRPr="00AD59EF" w:rsidR="00AD59EF">
        <w:rPr>
          <w:color w:val="0070C0"/>
          <w:sz w:val="28"/>
          <w:szCs w:val="28"/>
        </w:rPr>
        <w:t>Ришатович</w:t>
      </w:r>
      <w:r w:rsidR="00AD59EF">
        <w:rPr>
          <w:sz w:val="28"/>
          <w:szCs w:val="28"/>
        </w:rPr>
        <w:t>а</w:t>
      </w:r>
      <w:r w:rsidRPr="006E2D93" w:rsidR="00AD59EF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673E2"/>
    <w:rsid w:val="00576C04"/>
    <w:rsid w:val="00583CAF"/>
    <w:rsid w:val="005B259C"/>
    <w:rsid w:val="005C0EF6"/>
    <w:rsid w:val="005C4FD1"/>
    <w:rsid w:val="005C5B1F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045D9"/>
    <w:rsid w:val="009543B4"/>
    <w:rsid w:val="009566E3"/>
    <w:rsid w:val="009615C6"/>
    <w:rsid w:val="009A5FF3"/>
    <w:rsid w:val="009F4F49"/>
    <w:rsid w:val="00A83233"/>
    <w:rsid w:val="00A94BE5"/>
    <w:rsid w:val="00AA02BF"/>
    <w:rsid w:val="00AA6D41"/>
    <w:rsid w:val="00AA7D4F"/>
    <w:rsid w:val="00AB02F9"/>
    <w:rsid w:val="00AD59EF"/>
    <w:rsid w:val="00AE1D15"/>
    <w:rsid w:val="00B05668"/>
    <w:rsid w:val="00B22E0C"/>
    <w:rsid w:val="00BF470D"/>
    <w:rsid w:val="00C15937"/>
    <w:rsid w:val="00C53B14"/>
    <w:rsid w:val="00C7255D"/>
    <w:rsid w:val="00C93FFC"/>
    <w:rsid w:val="00CD01FB"/>
    <w:rsid w:val="00D17C3E"/>
    <w:rsid w:val="00D21174"/>
    <w:rsid w:val="00D4542A"/>
    <w:rsid w:val="00DB6F9F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